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C2107" w14:textId="624B03E9" w:rsidR="004B38D7" w:rsidRDefault="00FC24F6" w:rsidP="00F76576">
      <w:pPr>
        <w:jc w:val="right"/>
        <w:rPr>
          <w:b/>
          <w:i/>
          <w:sz w:val="44"/>
        </w:rPr>
      </w:pPr>
      <w:r>
        <w:rPr>
          <w:i/>
          <w:noProof/>
          <w:lang w:val="en-US"/>
        </w:rPr>
        <w:drawing>
          <wp:anchor distT="0" distB="0" distL="114300" distR="114300" simplePos="0" relativeHeight="251657728" behindDoc="0" locked="0" layoutInCell="1" allowOverlap="1" wp14:anchorId="4539B291" wp14:editId="44D4950D">
            <wp:simplePos x="0" y="0"/>
            <wp:positionH relativeFrom="column">
              <wp:posOffset>-190499</wp:posOffset>
            </wp:positionH>
            <wp:positionV relativeFrom="paragraph">
              <wp:posOffset>-247650</wp:posOffset>
            </wp:positionV>
            <wp:extent cx="952962" cy="1571625"/>
            <wp:effectExtent l="0" t="0" r="0" b="0"/>
            <wp:wrapNone/>
            <wp:docPr id="3" name="Picture 3" descr="coloured goostre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goostrey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474" cy="1588962"/>
                    </a:xfrm>
                    <a:prstGeom prst="rect">
                      <a:avLst/>
                    </a:prstGeom>
                    <a:noFill/>
                  </pic:spPr>
                </pic:pic>
              </a:graphicData>
            </a:graphic>
            <wp14:sizeRelH relativeFrom="page">
              <wp14:pctWidth>0</wp14:pctWidth>
            </wp14:sizeRelH>
            <wp14:sizeRelV relativeFrom="page">
              <wp14:pctHeight>0</wp14:pctHeight>
            </wp14:sizeRelV>
          </wp:anchor>
        </w:drawing>
      </w:r>
      <w:r w:rsidR="004B38D7" w:rsidRPr="00136F4C">
        <w:rPr>
          <w:b/>
          <w:i/>
          <w:sz w:val="44"/>
        </w:rPr>
        <w:t>Goostrey Parish Council</w:t>
      </w:r>
    </w:p>
    <w:p w14:paraId="3985C154" w14:textId="4394B1BD" w:rsidR="00BB3BC8" w:rsidRDefault="00BB3BC8" w:rsidP="006809AC">
      <w:pPr>
        <w:rPr>
          <w:b/>
          <w:sz w:val="28"/>
        </w:rPr>
      </w:pPr>
    </w:p>
    <w:p w14:paraId="5B567A79" w14:textId="77777777" w:rsidR="004B38D7" w:rsidRDefault="004B38D7" w:rsidP="004B38D7">
      <w:pPr>
        <w:jc w:val="center"/>
        <w:rPr>
          <w:b/>
          <w:sz w:val="28"/>
        </w:rPr>
      </w:pPr>
      <w:r>
        <w:rPr>
          <w:b/>
          <w:sz w:val="28"/>
        </w:rPr>
        <w:t>PLANNING COMMITTEE</w:t>
      </w:r>
    </w:p>
    <w:p w14:paraId="1FA54E53" w14:textId="469135E4" w:rsidR="00306C0C" w:rsidRDefault="00DF61E0" w:rsidP="004B38D7">
      <w:pPr>
        <w:jc w:val="center"/>
        <w:rPr>
          <w:b/>
        </w:rPr>
      </w:pPr>
      <w:r>
        <w:rPr>
          <w:b/>
        </w:rPr>
        <w:t>MINUTES of</w:t>
      </w:r>
      <w:r w:rsidR="00BB3BC8">
        <w:rPr>
          <w:b/>
        </w:rPr>
        <w:t xml:space="preserve"> </w:t>
      </w:r>
      <w:r w:rsidR="004B38D7">
        <w:rPr>
          <w:b/>
        </w:rPr>
        <w:t xml:space="preserve">the MEETING on </w:t>
      </w:r>
      <w:r w:rsidR="00186899">
        <w:rPr>
          <w:b/>
        </w:rPr>
        <w:t>TUES</w:t>
      </w:r>
      <w:r w:rsidR="00CD0CD2">
        <w:rPr>
          <w:b/>
        </w:rPr>
        <w:t xml:space="preserve">DAY </w:t>
      </w:r>
      <w:r w:rsidR="00C9035D">
        <w:rPr>
          <w:b/>
        </w:rPr>
        <w:t>12</w:t>
      </w:r>
      <w:r w:rsidR="000231E0" w:rsidRPr="000231E0">
        <w:rPr>
          <w:b/>
          <w:vertAlign w:val="superscript"/>
        </w:rPr>
        <w:t>th</w:t>
      </w:r>
      <w:r w:rsidR="003B1D60">
        <w:rPr>
          <w:b/>
        </w:rPr>
        <w:t xml:space="preserve"> </w:t>
      </w:r>
      <w:r w:rsidR="00C9035D">
        <w:rPr>
          <w:b/>
        </w:rPr>
        <w:t>JUNE</w:t>
      </w:r>
      <w:r w:rsidR="006E1D95">
        <w:rPr>
          <w:b/>
        </w:rPr>
        <w:t xml:space="preserve"> at 7.0</w:t>
      </w:r>
      <w:r w:rsidR="00306C0C">
        <w:rPr>
          <w:b/>
        </w:rPr>
        <w:t xml:space="preserve">0PM </w:t>
      </w:r>
    </w:p>
    <w:p w14:paraId="442F2348" w14:textId="2B7F00F0" w:rsidR="003D7809" w:rsidRDefault="00306C0C" w:rsidP="00CD0CD2">
      <w:pPr>
        <w:jc w:val="center"/>
        <w:rPr>
          <w:b/>
        </w:rPr>
      </w:pPr>
      <w:r>
        <w:rPr>
          <w:b/>
        </w:rPr>
        <w:t xml:space="preserve">IN THE </w:t>
      </w:r>
      <w:r w:rsidR="00CD0CD2">
        <w:rPr>
          <w:b/>
        </w:rPr>
        <w:t>VILLAGE HALL LOUNGE</w:t>
      </w:r>
    </w:p>
    <w:p w14:paraId="2139B13D" w14:textId="1E8C6F93" w:rsidR="00DF61E0" w:rsidRDefault="00DF61E0" w:rsidP="00DF61E0">
      <w:r w:rsidRPr="002D50F2">
        <w:rPr>
          <w:b/>
          <w:u w:val="single"/>
        </w:rPr>
        <w:t xml:space="preserve">Present:  </w:t>
      </w:r>
      <w:r>
        <w:t>Cllrs Craggs (DC</w:t>
      </w:r>
      <w:r>
        <w:t>)</w:t>
      </w:r>
      <w:r>
        <w:t>, Bennett (RB), Godfrey (PG), Rathbo</w:t>
      </w:r>
      <w:r>
        <w:t>ne(TR)</w:t>
      </w:r>
      <w:r>
        <w:t xml:space="preserve"> and Williams (EW)</w:t>
      </w:r>
    </w:p>
    <w:p w14:paraId="3D513A84" w14:textId="77777777" w:rsidR="00DF61E0" w:rsidRPr="002D50F2" w:rsidRDefault="00DF61E0" w:rsidP="00DF61E0">
      <w:r>
        <w:rPr>
          <w:b/>
          <w:u w:val="single"/>
        </w:rPr>
        <w:t>In attendance:</w:t>
      </w:r>
      <w:r>
        <w:rPr>
          <w:b/>
        </w:rPr>
        <w:t xml:space="preserve">  </w:t>
      </w:r>
      <w:r>
        <w:t>S Jones, Clerk to the Council</w:t>
      </w:r>
    </w:p>
    <w:p w14:paraId="2011127A" w14:textId="5C5C4616" w:rsidR="005579DF" w:rsidRDefault="005579DF" w:rsidP="007A67FF">
      <w:pPr>
        <w:pStyle w:val="ListParagraph"/>
        <w:numPr>
          <w:ilvl w:val="0"/>
          <w:numId w:val="1"/>
        </w:numPr>
        <w:ind w:left="426"/>
        <w:rPr>
          <w:b/>
        </w:rPr>
      </w:pPr>
      <w:r>
        <w:rPr>
          <w:b/>
        </w:rPr>
        <w:t xml:space="preserve">Elect a Chairman - </w:t>
      </w:r>
      <w:r>
        <w:t xml:space="preserve"> </w:t>
      </w:r>
      <w:r w:rsidR="00DF61E0">
        <w:t xml:space="preserve">PG </w:t>
      </w:r>
      <w:r>
        <w:t>Nominat</w:t>
      </w:r>
      <w:r w:rsidR="00DF61E0">
        <w:t>ed Cllr Ken Morris as Chairman.  Cllr Ken Morris was elected Chairman</w:t>
      </w:r>
    </w:p>
    <w:p w14:paraId="49FE83D9" w14:textId="45D6B3C2" w:rsidR="005579DF" w:rsidRDefault="005579DF" w:rsidP="007A67FF">
      <w:pPr>
        <w:pStyle w:val="ListParagraph"/>
        <w:numPr>
          <w:ilvl w:val="0"/>
          <w:numId w:val="1"/>
        </w:numPr>
        <w:ind w:left="426"/>
        <w:rPr>
          <w:b/>
        </w:rPr>
      </w:pPr>
      <w:r>
        <w:rPr>
          <w:b/>
        </w:rPr>
        <w:t>Elect a Vice Chairman</w:t>
      </w:r>
      <w:r w:rsidR="00DF61E0">
        <w:rPr>
          <w:b/>
        </w:rPr>
        <w:t xml:space="preserve"> - </w:t>
      </w:r>
      <w:r w:rsidR="00DF61E0">
        <w:t xml:space="preserve"> Cllr Craggs was elected Vice Chairman.</w:t>
      </w:r>
    </w:p>
    <w:p w14:paraId="667BC9D3" w14:textId="2C1C84E8" w:rsidR="00BB3BC8" w:rsidRPr="007A67FF" w:rsidRDefault="004B38D7" w:rsidP="007A67FF">
      <w:pPr>
        <w:pStyle w:val="ListParagraph"/>
        <w:numPr>
          <w:ilvl w:val="0"/>
          <w:numId w:val="1"/>
        </w:numPr>
        <w:ind w:left="426"/>
        <w:rPr>
          <w:b/>
        </w:rPr>
      </w:pPr>
      <w:r w:rsidRPr="001E02BB">
        <w:rPr>
          <w:b/>
        </w:rPr>
        <w:t xml:space="preserve">Declarations of </w:t>
      </w:r>
      <w:proofErr w:type="gramStart"/>
      <w:r w:rsidRPr="001E02BB">
        <w:rPr>
          <w:b/>
        </w:rPr>
        <w:t xml:space="preserve">Interest </w:t>
      </w:r>
      <w:r w:rsidR="00DF61E0">
        <w:rPr>
          <w:b/>
        </w:rPr>
        <w:t xml:space="preserve"> -</w:t>
      </w:r>
      <w:proofErr w:type="gramEnd"/>
      <w:r w:rsidR="00DF61E0">
        <w:rPr>
          <w:b/>
        </w:rPr>
        <w:t xml:space="preserve"> </w:t>
      </w:r>
      <w:r w:rsidR="005E3E6E">
        <w:t>Cllr Bennett declared an interest in Item 7. Correspondence re Henderson Homes.</w:t>
      </w:r>
    </w:p>
    <w:p w14:paraId="6ABAA23F" w14:textId="4D33F8C7" w:rsidR="004541B1" w:rsidRPr="007A67FF" w:rsidRDefault="004B38D7" w:rsidP="007A67FF">
      <w:pPr>
        <w:pStyle w:val="ListParagraph"/>
        <w:numPr>
          <w:ilvl w:val="0"/>
          <w:numId w:val="1"/>
        </w:numPr>
        <w:ind w:left="426"/>
        <w:rPr>
          <w:b/>
        </w:rPr>
      </w:pPr>
      <w:r w:rsidRPr="00BB3BC8">
        <w:rPr>
          <w:b/>
        </w:rPr>
        <w:t xml:space="preserve">Apologies for </w:t>
      </w:r>
      <w:proofErr w:type="gramStart"/>
      <w:r w:rsidRPr="00BB3BC8">
        <w:rPr>
          <w:b/>
        </w:rPr>
        <w:t xml:space="preserve">Absence </w:t>
      </w:r>
      <w:r w:rsidR="003E72E5">
        <w:rPr>
          <w:b/>
        </w:rPr>
        <w:t xml:space="preserve"> -</w:t>
      </w:r>
      <w:proofErr w:type="gramEnd"/>
      <w:r w:rsidR="003E72E5">
        <w:rPr>
          <w:b/>
        </w:rPr>
        <w:t xml:space="preserve"> </w:t>
      </w:r>
      <w:r w:rsidR="003E72E5">
        <w:t>Apologies were received from Cllr Morris.</w:t>
      </w:r>
    </w:p>
    <w:p w14:paraId="391B1A4F" w14:textId="313CB4F8" w:rsidR="001E4B42" w:rsidRPr="007A67FF" w:rsidRDefault="004541B1" w:rsidP="007A67FF">
      <w:pPr>
        <w:pStyle w:val="ListParagraph"/>
        <w:numPr>
          <w:ilvl w:val="0"/>
          <w:numId w:val="1"/>
        </w:numPr>
        <w:ind w:left="426"/>
        <w:rPr>
          <w:b/>
        </w:rPr>
      </w:pPr>
      <w:r>
        <w:rPr>
          <w:b/>
        </w:rPr>
        <w:t xml:space="preserve">Minutes of the Meeting of </w:t>
      </w:r>
      <w:r w:rsidR="00C9035D">
        <w:rPr>
          <w:b/>
        </w:rPr>
        <w:t>8</w:t>
      </w:r>
      <w:r w:rsidRPr="004541B1">
        <w:rPr>
          <w:b/>
          <w:vertAlign w:val="superscript"/>
        </w:rPr>
        <w:t>th</w:t>
      </w:r>
      <w:r>
        <w:rPr>
          <w:b/>
        </w:rPr>
        <w:t xml:space="preserve"> </w:t>
      </w:r>
      <w:r w:rsidR="00C9035D">
        <w:rPr>
          <w:b/>
        </w:rPr>
        <w:t>May</w:t>
      </w:r>
      <w:r w:rsidR="000231E0">
        <w:rPr>
          <w:b/>
        </w:rPr>
        <w:t xml:space="preserve"> </w:t>
      </w:r>
      <w:r w:rsidR="00B05CAD">
        <w:rPr>
          <w:b/>
        </w:rPr>
        <w:t>2018</w:t>
      </w:r>
    </w:p>
    <w:p w14:paraId="629D70E6" w14:textId="77777777" w:rsidR="00C9035D" w:rsidRDefault="004B38D7" w:rsidP="00C9035D">
      <w:pPr>
        <w:pStyle w:val="ListParagraph"/>
        <w:numPr>
          <w:ilvl w:val="0"/>
          <w:numId w:val="1"/>
        </w:numPr>
        <w:ind w:left="426"/>
        <w:rPr>
          <w:b/>
        </w:rPr>
      </w:pPr>
      <w:r w:rsidRPr="0054329A">
        <w:rPr>
          <w:b/>
        </w:rPr>
        <w:t>Planning Applications</w:t>
      </w:r>
      <w:r w:rsidR="00BB3BC8" w:rsidRPr="0054329A">
        <w:rPr>
          <w:b/>
        </w:rPr>
        <w:t xml:space="preserve"> </w:t>
      </w:r>
      <w:r w:rsidR="00BA5C2C" w:rsidRPr="0054329A">
        <w:rPr>
          <w:b/>
        </w:rPr>
        <w:t xml:space="preserve"> </w:t>
      </w:r>
    </w:p>
    <w:p w14:paraId="3D6DF108" w14:textId="1A64B694" w:rsidR="00C9035D" w:rsidRPr="005579DF" w:rsidRDefault="00201082" w:rsidP="00C9035D">
      <w:pPr>
        <w:pStyle w:val="ListParagraph"/>
        <w:numPr>
          <w:ilvl w:val="0"/>
          <w:numId w:val="18"/>
        </w:numPr>
      </w:pPr>
      <w:r w:rsidRPr="00201082">
        <w:rPr>
          <w:b/>
          <w:bCs/>
        </w:rPr>
        <w:t>18/2240C</w:t>
      </w:r>
      <w:r>
        <w:rPr>
          <w:b/>
          <w:bCs/>
        </w:rPr>
        <w:t xml:space="preserve">- </w:t>
      </w:r>
      <w:r w:rsidRPr="00201082">
        <w:rPr>
          <w:bCs/>
        </w:rPr>
        <w:t>THE L</w:t>
      </w:r>
      <w:r>
        <w:rPr>
          <w:bCs/>
        </w:rPr>
        <w:t xml:space="preserve">ITTLE BARN, BLACKDEN HEATH FARM - </w:t>
      </w:r>
      <w:r w:rsidRPr="00201082">
        <w:rPr>
          <w:bCs/>
        </w:rPr>
        <w:t>Variation of conditions 2, 3, 4, 7, 10, 11, 13, 14, 18, 19 to planning application 17/4006C - Demolishing of the existing house, garage and stables and construction of one replacement dwelling on the site</w:t>
      </w:r>
      <w:r>
        <w:rPr>
          <w:bCs/>
        </w:rPr>
        <w:t xml:space="preserve"> – Comments due by 1</w:t>
      </w:r>
      <w:r w:rsidRPr="00201082">
        <w:rPr>
          <w:bCs/>
          <w:vertAlign w:val="superscript"/>
        </w:rPr>
        <w:t>st</w:t>
      </w:r>
      <w:r>
        <w:rPr>
          <w:bCs/>
        </w:rPr>
        <w:t xml:space="preserve"> June but permission given by Edward </w:t>
      </w:r>
      <w:proofErr w:type="spellStart"/>
      <w:r>
        <w:rPr>
          <w:bCs/>
        </w:rPr>
        <w:t>Cratchley</w:t>
      </w:r>
      <w:proofErr w:type="spellEnd"/>
      <w:r>
        <w:rPr>
          <w:bCs/>
        </w:rPr>
        <w:t xml:space="preserve"> to give comments by 13</w:t>
      </w:r>
      <w:r w:rsidRPr="00201082">
        <w:rPr>
          <w:bCs/>
          <w:vertAlign w:val="superscript"/>
        </w:rPr>
        <w:t>th</w:t>
      </w:r>
      <w:r>
        <w:rPr>
          <w:bCs/>
        </w:rPr>
        <w:t xml:space="preserve"> June.</w:t>
      </w:r>
    </w:p>
    <w:p w14:paraId="1C08F98B" w14:textId="5DDBBFDC" w:rsidR="005E3E6E" w:rsidRDefault="005579DF" w:rsidP="005E3E6E">
      <w:pPr>
        <w:pStyle w:val="ListParagraph"/>
        <w:ind w:left="786"/>
        <w:rPr>
          <w:rFonts w:cs="Calibri"/>
          <w:lang w:val="en-US" w:eastAsia="en-GB"/>
        </w:rPr>
      </w:pPr>
      <w:r>
        <w:rPr>
          <w:b/>
          <w:bCs/>
        </w:rPr>
        <w:t>Motion:</w:t>
      </w:r>
      <w:r>
        <w:t xml:space="preserve"> </w:t>
      </w:r>
      <w:r w:rsidR="000D1562">
        <w:t xml:space="preserve">To Object to </w:t>
      </w:r>
      <w:r w:rsidR="000D1562">
        <w:rPr>
          <w:rFonts w:cs="Calibri"/>
          <w:lang w:val="en-US" w:eastAsia="en-GB"/>
        </w:rPr>
        <w:t xml:space="preserve">Planning Application 18/2240C which is a new </w:t>
      </w:r>
      <w:proofErr w:type="gramStart"/>
      <w:r w:rsidR="000D1562">
        <w:rPr>
          <w:rFonts w:cs="Calibri"/>
          <w:lang w:val="en-US" w:eastAsia="en-GB"/>
        </w:rPr>
        <w:t>4 bedroom</w:t>
      </w:r>
      <w:proofErr w:type="gramEnd"/>
      <w:r w:rsidR="000D1562">
        <w:rPr>
          <w:rFonts w:cs="Calibri"/>
          <w:lang w:val="en-US" w:eastAsia="en-GB"/>
        </w:rPr>
        <w:t xml:space="preserve"> house near </w:t>
      </w:r>
      <w:proofErr w:type="spellStart"/>
      <w:r w:rsidR="000D1562">
        <w:rPr>
          <w:rFonts w:cs="Calibri"/>
          <w:lang w:val="en-US" w:eastAsia="en-GB"/>
        </w:rPr>
        <w:t>Blackden</w:t>
      </w:r>
      <w:proofErr w:type="spellEnd"/>
      <w:r w:rsidR="000D1562">
        <w:rPr>
          <w:rFonts w:cs="Calibri"/>
          <w:lang w:val="en-US" w:eastAsia="en-GB"/>
        </w:rPr>
        <w:t xml:space="preserve"> Heath Farm.  The Committee has objected to earlier applications for this, the latest version now proposes to build the dwelling in the Open Countryside</w:t>
      </w:r>
      <w:r w:rsidR="005E3E6E">
        <w:rPr>
          <w:rFonts w:cs="Calibri"/>
          <w:lang w:val="en-US" w:eastAsia="en-GB"/>
        </w:rPr>
        <w:t>.</w:t>
      </w:r>
    </w:p>
    <w:p w14:paraId="061BF22A" w14:textId="13612DE7" w:rsidR="003E72E5" w:rsidRPr="003E72E5" w:rsidRDefault="003E72E5" w:rsidP="003E72E5">
      <w:pPr>
        <w:pStyle w:val="ListParagraph"/>
        <w:ind w:left="786"/>
        <w:rPr>
          <w:bCs/>
          <w:i/>
        </w:rPr>
      </w:pPr>
      <w:r>
        <w:rPr>
          <w:b/>
          <w:bCs/>
          <w:i/>
        </w:rPr>
        <w:t>Decision:</w:t>
      </w:r>
      <w:r>
        <w:rPr>
          <w:bCs/>
          <w:i/>
        </w:rPr>
        <w:t xml:space="preserve">  The Planning Committee resolved to support the motion to object to planning application 18/2240C and to submit the written objection provided by Cllr Morris.</w:t>
      </w:r>
    </w:p>
    <w:p w14:paraId="7405B7AF" w14:textId="122AAED1" w:rsidR="00201082" w:rsidRPr="003E72E5" w:rsidRDefault="00201082" w:rsidP="005E3E6E">
      <w:pPr>
        <w:pStyle w:val="ListParagraph"/>
        <w:numPr>
          <w:ilvl w:val="0"/>
          <w:numId w:val="20"/>
        </w:numPr>
      </w:pPr>
      <w:r w:rsidRPr="00201082">
        <w:rPr>
          <w:b/>
          <w:bCs/>
        </w:rPr>
        <w:t>18/2572C</w:t>
      </w:r>
      <w:r>
        <w:rPr>
          <w:b/>
          <w:bCs/>
        </w:rPr>
        <w:t xml:space="preserve"> – </w:t>
      </w:r>
      <w:r>
        <w:rPr>
          <w:bCs/>
        </w:rPr>
        <w:t xml:space="preserve">The Laurels, 95 Main Road - </w:t>
      </w:r>
      <w:r w:rsidRPr="00201082">
        <w:rPr>
          <w:bCs/>
        </w:rPr>
        <w:t>Single storey utilities building to replace existing outbuilding</w:t>
      </w:r>
      <w:r>
        <w:rPr>
          <w:bCs/>
        </w:rPr>
        <w:t xml:space="preserve"> – Comments due by 15</w:t>
      </w:r>
      <w:r w:rsidRPr="00201082">
        <w:rPr>
          <w:bCs/>
          <w:vertAlign w:val="superscript"/>
        </w:rPr>
        <w:t>th</w:t>
      </w:r>
      <w:r>
        <w:rPr>
          <w:bCs/>
        </w:rPr>
        <w:t xml:space="preserve"> June.</w:t>
      </w:r>
    </w:p>
    <w:p w14:paraId="0A814EBD" w14:textId="53E244A3" w:rsidR="003E72E5" w:rsidRPr="003E72E5" w:rsidRDefault="003E72E5" w:rsidP="003E72E5">
      <w:pPr>
        <w:pStyle w:val="ListParagraph"/>
        <w:ind w:left="786"/>
        <w:rPr>
          <w:i/>
        </w:rPr>
      </w:pPr>
      <w:r>
        <w:rPr>
          <w:b/>
          <w:bCs/>
          <w:i/>
        </w:rPr>
        <w:t xml:space="preserve">Decision: </w:t>
      </w:r>
      <w:r>
        <w:rPr>
          <w:bCs/>
          <w:i/>
        </w:rPr>
        <w:t xml:space="preserve"> No objections.</w:t>
      </w:r>
    </w:p>
    <w:p w14:paraId="50C5EB86" w14:textId="4D011420" w:rsidR="00DB07BB" w:rsidRPr="00C9035D" w:rsidRDefault="0080319A" w:rsidP="00C9035D">
      <w:pPr>
        <w:pStyle w:val="ListParagraph"/>
        <w:numPr>
          <w:ilvl w:val="0"/>
          <w:numId w:val="1"/>
        </w:numPr>
        <w:ind w:left="426"/>
        <w:rPr>
          <w:b/>
        </w:rPr>
      </w:pPr>
      <w:r w:rsidRPr="00C9035D">
        <w:rPr>
          <w:b/>
        </w:rPr>
        <w:t>Correspondence</w:t>
      </w:r>
      <w:r w:rsidR="009A1C2F" w:rsidRPr="00C9035D">
        <w:rPr>
          <w:b/>
        </w:rPr>
        <w:t xml:space="preserve"> </w:t>
      </w:r>
    </w:p>
    <w:p w14:paraId="257C9F86" w14:textId="54094047" w:rsidR="00345CD6" w:rsidRDefault="00345CD6" w:rsidP="007A67FF">
      <w:pPr>
        <w:pStyle w:val="ListParagraph"/>
        <w:spacing w:after="120" w:line="240" w:lineRule="auto"/>
        <w:ind w:left="425"/>
        <w:contextualSpacing w:val="0"/>
      </w:pPr>
      <w:r>
        <w:t xml:space="preserve">To consider any correspondence </w:t>
      </w:r>
      <w:r w:rsidR="00201082">
        <w:t>received since the last meeting</w:t>
      </w:r>
    </w:p>
    <w:p w14:paraId="54296B61" w14:textId="4A023022" w:rsidR="00201082" w:rsidRDefault="00201082" w:rsidP="00201082">
      <w:pPr>
        <w:pStyle w:val="ListParagraph"/>
        <w:numPr>
          <w:ilvl w:val="0"/>
          <w:numId w:val="19"/>
        </w:numPr>
        <w:spacing w:after="120" w:line="240" w:lineRule="auto"/>
        <w:contextualSpacing w:val="0"/>
      </w:pPr>
      <w:r>
        <w:t>Cheshire East Planning GDPR changes</w:t>
      </w:r>
      <w:r w:rsidR="00CB6AA8">
        <w:t xml:space="preserve"> (two e-mails circulated from Planning)</w:t>
      </w:r>
      <w:r w:rsidR="003E72E5">
        <w:t xml:space="preserve"> – Noted.</w:t>
      </w:r>
    </w:p>
    <w:p w14:paraId="19799FD9" w14:textId="64800E3F" w:rsidR="00CC2C1A" w:rsidRDefault="00CC2C1A" w:rsidP="00201082">
      <w:pPr>
        <w:pStyle w:val="ListParagraph"/>
        <w:numPr>
          <w:ilvl w:val="0"/>
          <w:numId w:val="19"/>
        </w:numPr>
        <w:spacing w:after="120" w:line="240" w:lineRule="auto"/>
        <w:contextualSpacing w:val="0"/>
      </w:pPr>
      <w:r>
        <w:t xml:space="preserve">Reply from </w:t>
      </w:r>
      <w:r w:rsidR="00D27FB3">
        <w:t xml:space="preserve">Sean </w:t>
      </w:r>
      <w:proofErr w:type="spellStart"/>
      <w:r w:rsidR="00D27FB3">
        <w:t>Hannaby</w:t>
      </w:r>
      <w:proofErr w:type="spellEnd"/>
      <w:r w:rsidR="00D27FB3">
        <w:t xml:space="preserve"> </w:t>
      </w:r>
      <w:r w:rsidR="00D27FB3" w:rsidRPr="00D27FB3">
        <w:t>Re: Non-Determination of Henderson Homes Planning Applications in G</w:t>
      </w:r>
      <w:r w:rsidR="003E72E5">
        <w:t>oostrey:  17/0680N and 17/4451C - Noted</w:t>
      </w:r>
    </w:p>
    <w:p w14:paraId="02DF72F5" w14:textId="3BCE3785" w:rsidR="001E02BB" w:rsidRDefault="00C907D8" w:rsidP="00E766B9">
      <w:pPr>
        <w:pStyle w:val="ListParagraph"/>
        <w:numPr>
          <w:ilvl w:val="0"/>
          <w:numId w:val="1"/>
        </w:numPr>
        <w:ind w:left="426"/>
        <w:rPr>
          <w:b/>
        </w:rPr>
      </w:pPr>
      <w:r w:rsidRPr="001E02BB">
        <w:rPr>
          <w:b/>
        </w:rPr>
        <w:t>Minor Items and Items for the Next Meeting.</w:t>
      </w:r>
    </w:p>
    <w:p w14:paraId="41E74D01" w14:textId="5A00365C" w:rsidR="00515DAB" w:rsidRDefault="00E766B9" w:rsidP="00681776">
      <w:pPr>
        <w:pStyle w:val="ListParagraph"/>
        <w:numPr>
          <w:ilvl w:val="0"/>
          <w:numId w:val="13"/>
        </w:numPr>
      </w:pPr>
      <w:r>
        <w:rPr>
          <w:b/>
        </w:rPr>
        <w:t xml:space="preserve">Applications received after the agenda for this meeting was issued – </w:t>
      </w:r>
      <w:r w:rsidRPr="00E766B9">
        <w:t>review of applications to be added to t</w:t>
      </w:r>
      <w:r w:rsidR="003E72E5">
        <w:t>he next Planning Meeting Agenda – None received.</w:t>
      </w:r>
    </w:p>
    <w:p w14:paraId="4D439CAC" w14:textId="7F3C14CE" w:rsidR="003E72E5" w:rsidRDefault="003E72E5" w:rsidP="003E72E5"/>
    <w:p w14:paraId="3EF7292F" w14:textId="77777777" w:rsidR="003E72E5" w:rsidRDefault="003E72E5" w:rsidP="003E72E5"/>
    <w:p w14:paraId="357146D0" w14:textId="77777777" w:rsidR="00247244" w:rsidRPr="00247244" w:rsidRDefault="00681776" w:rsidP="00681776">
      <w:pPr>
        <w:pStyle w:val="ListParagraph"/>
        <w:numPr>
          <w:ilvl w:val="0"/>
          <w:numId w:val="13"/>
        </w:numPr>
      </w:pPr>
      <w:r>
        <w:rPr>
          <w:b/>
        </w:rPr>
        <w:lastRenderedPageBreak/>
        <w:t>Update on Planning Enforcement Issues</w:t>
      </w:r>
      <w:r w:rsidR="00247244">
        <w:rPr>
          <w:b/>
        </w:rPr>
        <w:t xml:space="preserve"> </w:t>
      </w:r>
    </w:p>
    <w:p w14:paraId="16DCC876" w14:textId="59455651" w:rsidR="003E72E5" w:rsidRDefault="00904D0D" w:rsidP="003E72E5">
      <w:pPr>
        <w:pStyle w:val="ListParagraph"/>
        <w:numPr>
          <w:ilvl w:val="1"/>
          <w:numId w:val="13"/>
        </w:numPr>
      </w:pPr>
      <w:r>
        <w:t>Waste issue at Blackden Firs</w:t>
      </w:r>
      <w:r w:rsidR="003E72E5">
        <w:t xml:space="preserve"> – The Clerk reported that she had made several attempts to get an update from Planning Enforcement and the Environment Agency regarding the “regularisation” of activities at the premises.  However, more complaints have been received regarding the number of skip lorries going to and from the site and the </w:t>
      </w:r>
      <w:proofErr w:type="spellStart"/>
      <w:r w:rsidR="003E72E5">
        <w:t>growning</w:t>
      </w:r>
      <w:proofErr w:type="spellEnd"/>
      <w:r w:rsidR="003E72E5">
        <w:t xml:space="preserve"> piles of aggregate and rubble at the farm.  </w:t>
      </w:r>
      <w:r w:rsidR="003E72E5">
        <w:rPr>
          <w:b/>
        </w:rPr>
        <w:t xml:space="preserve">Action:  </w:t>
      </w:r>
      <w:r w:rsidR="00A730F5">
        <w:t xml:space="preserve">Clerk to ask Cllr Kolker if he can help.  The issue of monitoring the traffic was also raised.  </w:t>
      </w:r>
      <w:r w:rsidR="00A730F5" w:rsidRPr="00A730F5">
        <w:rPr>
          <w:b/>
        </w:rPr>
        <w:t>Action:</w:t>
      </w:r>
      <w:r w:rsidR="00A730F5">
        <w:t xml:space="preserve">  Clerk to ask if Cllr Kolker can support the Parish Council in this request.</w:t>
      </w:r>
    </w:p>
    <w:p w14:paraId="1978D0E0" w14:textId="77777777" w:rsidR="003E72E5" w:rsidRPr="003E72E5" w:rsidRDefault="000D1562" w:rsidP="003E72E5">
      <w:pPr>
        <w:pStyle w:val="ListParagraph"/>
        <w:numPr>
          <w:ilvl w:val="1"/>
          <w:numId w:val="13"/>
        </w:numPr>
      </w:pPr>
      <w:r>
        <w:t xml:space="preserve">Motion: To propose </w:t>
      </w:r>
      <w:r w:rsidRPr="003E72E5">
        <w:rPr>
          <w:rFonts w:cs="Calibri"/>
          <w:lang w:val="en-US" w:eastAsia="en-GB"/>
        </w:rPr>
        <w:t xml:space="preserve">that the Committee asks the CEC Enforcement Officer to require the metal blue fence at 9 Meadow Avenue to be removed.  The PC objected to the planning application for the fence.  It was refused permission by CEC and in April </w:t>
      </w:r>
      <w:proofErr w:type="gramStart"/>
      <w:r w:rsidRPr="003E72E5">
        <w:rPr>
          <w:rFonts w:cs="Calibri"/>
          <w:lang w:val="en-US" w:eastAsia="en-GB"/>
        </w:rPr>
        <w:t>it was refused by the Plann</w:t>
      </w:r>
      <w:r w:rsidR="003E72E5" w:rsidRPr="003E72E5">
        <w:rPr>
          <w:rFonts w:cs="Calibri"/>
          <w:lang w:val="en-US" w:eastAsia="en-GB"/>
        </w:rPr>
        <w:t>ing Inspectorate at Appeal</w:t>
      </w:r>
      <w:proofErr w:type="gramEnd"/>
      <w:r w:rsidR="003E72E5" w:rsidRPr="003E72E5">
        <w:rPr>
          <w:rFonts w:cs="Calibri"/>
          <w:lang w:val="en-US" w:eastAsia="en-GB"/>
        </w:rPr>
        <w:t>.</w:t>
      </w:r>
    </w:p>
    <w:p w14:paraId="5CDE0A67" w14:textId="5FA4FC9E" w:rsidR="003E72E5" w:rsidRDefault="003E72E5" w:rsidP="003E72E5">
      <w:pPr>
        <w:pStyle w:val="ListParagraph"/>
        <w:ind w:left="1440"/>
        <w:rPr>
          <w:rFonts w:cs="Calibri"/>
          <w:lang w:val="en-US" w:eastAsia="en-GB"/>
        </w:rPr>
      </w:pPr>
      <w:r w:rsidRPr="003E72E5">
        <w:rPr>
          <w:rFonts w:cs="Calibri"/>
          <w:lang w:val="en-US" w:eastAsia="en-GB"/>
        </w:rPr>
        <w:t xml:space="preserve">The Planning Committee resolved to support the motion to write to Planning Enforcement and ask for the fence at 9 Meadow Avenue to be removed as </w:t>
      </w:r>
      <w:proofErr w:type="gramStart"/>
      <w:r w:rsidRPr="003E72E5">
        <w:rPr>
          <w:rFonts w:cs="Calibri"/>
          <w:lang w:val="en-US" w:eastAsia="en-GB"/>
        </w:rPr>
        <w:t>the residents Appeal has been refused by the Planning Inspectorate</w:t>
      </w:r>
      <w:proofErr w:type="gramEnd"/>
      <w:r w:rsidRPr="003E72E5">
        <w:rPr>
          <w:rFonts w:cs="Calibri"/>
          <w:lang w:val="en-US" w:eastAsia="en-GB"/>
        </w:rPr>
        <w:t xml:space="preserve">.  </w:t>
      </w:r>
      <w:r w:rsidRPr="003E72E5">
        <w:rPr>
          <w:rFonts w:cs="Calibri"/>
          <w:b/>
          <w:lang w:val="en-US" w:eastAsia="en-GB"/>
        </w:rPr>
        <w:t xml:space="preserve">Action:  </w:t>
      </w:r>
      <w:r w:rsidRPr="003E72E5">
        <w:rPr>
          <w:rFonts w:cs="Calibri"/>
          <w:lang w:val="en-US" w:eastAsia="en-GB"/>
        </w:rPr>
        <w:t xml:space="preserve"> Clerk to write to Planning Enforcement at CEC.</w:t>
      </w:r>
    </w:p>
    <w:p w14:paraId="577C3029" w14:textId="1A741DA7" w:rsidR="00A730F5" w:rsidRPr="003E72E5" w:rsidRDefault="00A730F5" w:rsidP="00A730F5">
      <w:pPr>
        <w:pStyle w:val="ListParagraph"/>
        <w:numPr>
          <w:ilvl w:val="0"/>
          <w:numId w:val="21"/>
        </w:numPr>
      </w:pPr>
      <w:r w:rsidRPr="00A730F5">
        <w:rPr>
          <w:rFonts w:eastAsia="Times New Roman"/>
          <w:b/>
        </w:rPr>
        <w:t>Heat</w:t>
      </w:r>
      <w:r w:rsidRPr="00A730F5">
        <w:rPr>
          <w:rFonts w:eastAsia="Times New Roman"/>
          <w:b/>
        </w:rPr>
        <w:t>hfield, Blackden Lane(18/2461C)</w:t>
      </w:r>
      <w:r>
        <w:rPr>
          <w:rFonts w:eastAsia="Times New Roman"/>
        </w:rPr>
        <w:t xml:space="preserve"> - </w:t>
      </w:r>
      <w:r w:rsidRPr="00A730F5">
        <w:rPr>
          <w:rFonts w:eastAsia="Times New Roman"/>
        </w:rPr>
        <w:t>changes</w:t>
      </w:r>
      <w:r>
        <w:rPr>
          <w:rFonts w:eastAsia="Times New Roman"/>
        </w:rPr>
        <w:t xml:space="preserve"> </w:t>
      </w:r>
      <w:r>
        <w:rPr>
          <w:rFonts w:eastAsia="Times New Roman"/>
        </w:rPr>
        <w:t xml:space="preserve">and tennis court.  </w:t>
      </w:r>
      <w:r>
        <w:rPr>
          <w:rFonts w:eastAsia="Times New Roman"/>
          <w:b/>
        </w:rPr>
        <w:t xml:space="preserve">Action: </w:t>
      </w:r>
      <w:r>
        <w:rPr>
          <w:rFonts w:eastAsia="Times New Roman"/>
        </w:rPr>
        <w:t>Clerk to check why this application was not sent to the Parish Council.</w:t>
      </w:r>
      <w:bookmarkStart w:id="0" w:name="_GoBack"/>
      <w:bookmarkEnd w:id="0"/>
    </w:p>
    <w:p w14:paraId="5149C1E6" w14:textId="340F9BD9" w:rsidR="00250979" w:rsidRPr="003E72E5" w:rsidRDefault="00250979" w:rsidP="005038A0">
      <w:pPr>
        <w:pStyle w:val="ListParagraph"/>
        <w:numPr>
          <w:ilvl w:val="0"/>
          <w:numId w:val="1"/>
        </w:numPr>
        <w:ind w:left="426"/>
        <w:rPr>
          <w:b/>
        </w:rPr>
      </w:pPr>
      <w:r w:rsidRPr="003E72E5">
        <w:rPr>
          <w:b/>
        </w:rPr>
        <w:t xml:space="preserve">To confirm date of the next </w:t>
      </w:r>
      <w:r w:rsidR="00136F4C" w:rsidRPr="003E72E5">
        <w:rPr>
          <w:b/>
        </w:rPr>
        <w:t xml:space="preserve"> </w:t>
      </w:r>
      <w:r>
        <w:t xml:space="preserve"> -The da</w:t>
      </w:r>
      <w:r w:rsidR="00C907D8">
        <w:t xml:space="preserve">te of the next meeting will be </w:t>
      </w:r>
      <w:r w:rsidR="00CB6AA8">
        <w:t>10</w:t>
      </w:r>
      <w:r w:rsidR="00E12A87" w:rsidRPr="003E72E5">
        <w:rPr>
          <w:vertAlign w:val="superscript"/>
        </w:rPr>
        <w:t>th</w:t>
      </w:r>
      <w:r w:rsidR="00E12A87">
        <w:t xml:space="preserve"> </w:t>
      </w:r>
      <w:r w:rsidR="00CB6AA8">
        <w:t>July</w:t>
      </w:r>
      <w:r w:rsidR="0052229A">
        <w:t xml:space="preserve"> </w:t>
      </w:r>
      <w:r w:rsidR="00B6568D">
        <w:t>2018</w:t>
      </w:r>
      <w:r w:rsidR="0054329A">
        <w:t>.</w:t>
      </w:r>
    </w:p>
    <w:sectPr w:rsidR="00250979" w:rsidRPr="003E72E5" w:rsidSect="00BB3BC8">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5127" w14:textId="77777777" w:rsidR="00975F86" w:rsidRDefault="00975F86" w:rsidP="00306C0C">
      <w:pPr>
        <w:spacing w:after="0" w:line="240" w:lineRule="auto"/>
      </w:pPr>
      <w:r>
        <w:separator/>
      </w:r>
    </w:p>
  </w:endnote>
  <w:endnote w:type="continuationSeparator" w:id="0">
    <w:p w14:paraId="2FDB274B" w14:textId="77777777" w:rsidR="00975F86" w:rsidRDefault="00975F86" w:rsidP="0030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6965" w14:textId="77777777" w:rsidR="00306C0C" w:rsidRPr="00A32919" w:rsidRDefault="00306C0C">
    <w:pPr>
      <w:pStyle w:val="Footer"/>
      <w:rPr>
        <w:i/>
      </w:rPr>
    </w:pPr>
    <w:r w:rsidRPr="00A32919">
      <w:rPr>
        <w:i/>
      </w:rPr>
      <w:t>Chairman: Cllr Peter Godfrey</w:t>
    </w:r>
    <w:r w:rsidRPr="00A32919">
      <w:rPr>
        <w:i/>
      </w:rPr>
      <w:tab/>
    </w:r>
    <w:r w:rsidRPr="00A32919">
      <w:rPr>
        <w:i/>
      </w:rPr>
      <w:tab/>
      <w:t>Parish Clerk:  Sharon Jones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7913" w14:textId="77777777" w:rsidR="00975F86" w:rsidRDefault="00975F86" w:rsidP="00306C0C">
      <w:pPr>
        <w:spacing w:after="0" w:line="240" w:lineRule="auto"/>
      </w:pPr>
      <w:r>
        <w:separator/>
      </w:r>
    </w:p>
  </w:footnote>
  <w:footnote w:type="continuationSeparator" w:id="0">
    <w:p w14:paraId="1FF1F7D3" w14:textId="77777777" w:rsidR="00975F86" w:rsidRDefault="00975F86" w:rsidP="00306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134"/>
    <w:multiLevelType w:val="hybridMultilevel"/>
    <w:tmpl w:val="9A9E05C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E92082F"/>
    <w:multiLevelType w:val="hybridMultilevel"/>
    <w:tmpl w:val="646CF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595972"/>
    <w:multiLevelType w:val="hybridMultilevel"/>
    <w:tmpl w:val="5ECAEC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F5E1D32"/>
    <w:multiLevelType w:val="hybridMultilevel"/>
    <w:tmpl w:val="6B2ABC0C"/>
    <w:lvl w:ilvl="0" w:tplc="8AA419F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11E14"/>
    <w:multiLevelType w:val="hybridMultilevel"/>
    <w:tmpl w:val="5BA8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87A88"/>
    <w:multiLevelType w:val="hybridMultilevel"/>
    <w:tmpl w:val="ADA2A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FE225D"/>
    <w:multiLevelType w:val="hybridMultilevel"/>
    <w:tmpl w:val="E27657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4D0059"/>
    <w:multiLevelType w:val="hybridMultilevel"/>
    <w:tmpl w:val="21BCA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277E3"/>
    <w:multiLevelType w:val="hybridMultilevel"/>
    <w:tmpl w:val="187A6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C43B0E"/>
    <w:multiLevelType w:val="hybridMultilevel"/>
    <w:tmpl w:val="6BCE5FA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8CA33EE"/>
    <w:multiLevelType w:val="hybridMultilevel"/>
    <w:tmpl w:val="D24089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8D303E5"/>
    <w:multiLevelType w:val="hybridMultilevel"/>
    <w:tmpl w:val="546C2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5B7AFA"/>
    <w:multiLevelType w:val="hybridMultilevel"/>
    <w:tmpl w:val="3B44F8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D684DFA"/>
    <w:multiLevelType w:val="hybridMultilevel"/>
    <w:tmpl w:val="86A4B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4F7221"/>
    <w:multiLevelType w:val="hybridMultilevel"/>
    <w:tmpl w:val="55F06A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9C45602"/>
    <w:multiLevelType w:val="hybridMultilevel"/>
    <w:tmpl w:val="B64652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BDB73FF"/>
    <w:multiLevelType w:val="hybridMultilevel"/>
    <w:tmpl w:val="99EC5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C30FB7"/>
    <w:multiLevelType w:val="hybridMultilevel"/>
    <w:tmpl w:val="5884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D32AB"/>
    <w:multiLevelType w:val="hybridMultilevel"/>
    <w:tmpl w:val="182485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88312E6"/>
    <w:multiLevelType w:val="hybridMultilevel"/>
    <w:tmpl w:val="66E4A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4B6EAA"/>
    <w:multiLevelType w:val="hybridMultilevel"/>
    <w:tmpl w:val="80A4BC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3"/>
  </w:num>
  <w:num w:numId="3">
    <w:abstractNumId w:val="6"/>
  </w:num>
  <w:num w:numId="4">
    <w:abstractNumId w:val="5"/>
  </w:num>
  <w:num w:numId="5">
    <w:abstractNumId w:val="11"/>
  </w:num>
  <w:num w:numId="6">
    <w:abstractNumId w:val="4"/>
  </w:num>
  <w:num w:numId="7">
    <w:abstractNumId w:val="12"/>
  </w:num>
  <w:num w:numId="8">
    <w:abstractNumId w:val="16"/>
  </w:num>
  <w:num w:numId="9">
    <w:abstractNumId w:val="1"/>
  </w:num>
  <w:num w:numId="10">
    <w:abstractNumId w:val="20"/>
  </w:num>
  <w:num w:numId="11">
    <w:abstractNumId w:val="17"/>
  </w:num>
  <w:num w:numId="12">
    <w:abstractNumId w:val="18"/>
  </w:num>
  <w:num w:numId="13">
    <w:abstractNumId w:val="7"/>
  </w:num>
  <w:num w:numId="14">
    <w:abstractNumId w:val="8"/>
  </w:num>
  <w:num w:numId="15">
    <w:abstractNumId w:val="15"/>
  </w:num>
  <w:num w:numId="16">
    <w:abstractNumId w:val="10"/>
  </w:num>
  <w:num w:numId="17">
    <w:abstractNumId w:val="19"/>
  </w:num>
  <w:num w:numId="18">
    <w:abstractNumId w:val="9"/>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D7"/>
    <w:rsid w:val="00006C67"/>
    <w:rsid w:val="000231E0"/>
    <w:rsid w:val="00062AD2"/>
    <w:rsid w:val="00067D20"/>
    <w:rsid w:val="00071E86"/>
    <w:rsid w:val="0008520B"/>
    <w:rsid w:val="000A3C66"/>
    <w:rsid w:val="000A55E0"/>
    <w:rsid w:val="000D1562"/>
    <w:rsid w:val="000D4C84"/>
    <w:rsid w:val="000D7DF0"/>
    <w:rsid w:val="000E258A"/>
    <w:rsid w:val="000F7845"/>
    <w:rsid w:val="00110053"/>
    <w:rsid w:val="001127EB"/>
    <w:rsid w:val="00124876"/>
    <w:rsid w:val="00136D0B"/>
    <w:rsid w:val="00136F4C"/>
    <w:rsid w:val="00162320"/>
    <w:rsid w:val="00163CA9"/>
    <w:rsid w:val="0017646E"/>
    <w:rsid w:val="00186899"/>
    <w:rsid w:val="00195C8A"/>
    <w:rsid w:val="001B5143"/>
    <w:rsid w:val="001E02BB"/>
    <w:rsid w:val="001E2EC6"/>
    <w:rsid w:val="001E39B9"/>
    <w:rsid w:val="001E4B42"/>
    <w:rsid w:val="001F47DF"/>
    <w:rsid w:val="001F4DE6"/>
    <w:rsid w:val="00201082"/>
    <w:rsid w:val="002146D9"/>
    <w:rsid w:val="00230C4E"/>
    <w:rsid w:val="0023199A"/>
    <w:rsid w:val="00237480"/>
    <w:rsid w:val="00247244"/>
    <w:rsid w:val="00247C54"/>
    <w:rsid w:val="00250347"/>
    <w:rsid w:val="00250979"/>
    <w:rsid w:val="002616DC"/>
    <w:rsid w:val="00265CC1"/>
    <w:rsid w:val="0026792A"/>
    <w:rsid w:val="00275364"/>
    <w:rsid w:val="00282CEA"/>
    <w:rsid w:val="00287BF5"/>
    <w:rsid w:val="002B5E93"/>
    <w:rsid w:val="002D4A68"/>
    <w:rsid w:val="002E6E36"/>
    <w:rsid w:val="002F12CF"/>
    <w:rsid w:val="00306C0C"/>
    <w:rsid w:val="0030798A"/>
    <w:rsid w:val="00345CD6"/>
    <w:rsid w:val="003615CE"/>
    <w:rsid w:val="00372494"/>
    <w:rsid w:val="00395C48"/>
    <w:rsid w:val="003A405A"/>
    <w:rsid w:val="003B1D60"/>
    <w:rsid w:val="003B5B7C"/>
    <w:rsid w:val="003B70F0"/>
    <w:rsid w:val="003C138B"/>
    <w:rsid w:val="003C1945"/>
    <w:rsid w:val="003D7809"/>
    <w:rsid w:val="003D7AB3"/>
    <w:rsid w:val="003E2980"/>
    <w:rsid w:val="003E72E5"/>
    <w:rsid w:val="003F613A"/>
    <w:rsid w:val="003F70C0"/>
    <w:rsid w:val="004541B1"/>
    <w:rsid w:val="00454C2D"/>
    <w:rsid w:val="004604DB"/>
    <w:rsid w:val="00475B8C"/>
    <w:rsid w:val="004806A7"/>
    <w:rsid w:val="00484B33"/>
    <w:rsid w:val="0049533A"/>
    <w:rsid w:val="004B38D7"/>
    <w:rsid w:val="004C6D90"/>
    <w:rsid w:val="004D2C3B"/>
    <w:rsid w:val="004D38E2"/>
    <w:rsid w:val="004D5DD1"/>
    <w:rsid w:val="004E4B18"/>
    <w:rsid w:val="00505C28"/>
    <w:rsid w:val="00511DF4"/>
    <w:rsid w:val="0051382A"/>
    <w:rsid w:val="00515DAB"/>
    <w:rsid w:val="0052229A"/>
    <w:rsid w:val="0054329A"/>
    <w:rsid w:val="005579DF"/>
    <w:rsid w:val="00571C83"/>
    <w:rsid w:val="0057630F"/>
    <w:rsid w:val="00577B36"/>
    <w:rsid w:val="005922CE"/>
    <w:rsid w:val="005A76EE"/>
    <w:rsid w:val="005B79C3"/>
    <w:rsid w:val="005D31FD"/>
    <w:rsid w:val="005D43DF"/>
    <w:rsid w:val="005E3E6E"/>
    <w:rsid w:val="005E41C6"/>
    <w:rsid w:val="005F16A7"/>
    <w:rsid w:val="00611AA4"/>
    <w:rsid w:val="00615B0A"/>
    <w:rsid w:val="006250D5"/>
    <w:rsid w:val="0063678B"/>
    <w:rsid w:val="00665F1F"/>
    <w:rsid w:val="006809AC"/>
    <w:rsid w:val="00681776"/>
    <w:rsid w:val="00696636"/>
    <w:rsid w:val="00697B9A"/>
    <w:rsid w:val="00697E7A"/>
    <w:rsid w:val="006A71BD"/>
    <w:rsid w:val="006B27EC"/>
    <w:rsid w:val="006B5870"/>
    <w:rsid w:val="006D211E"/>
    <w:rsid w:val="006D6809"/>
    <w:rsid w:val="006E1D95"/>
    <w:rsid w:val="006E3788"/>
    <w:rsid w:val="00744FF6"/>
    <w:rsid w:val="007556B0"/>
    <w:rsid w:val="00767F8A"/>
    <w:rsid w:val="007A67FF"/>
    <w:rsid w:val="007C138A"/>
    <w:rsid w:val="007C6F69"/>
    <w:rsid w:val="007E7541"/>
    <w:rsid w:val="007E7FB9"/>
    <w:rsid w:val="007F0955"/>
    <w:rsid w:val="0080319A"/>
    <w:rsid w:val="00816A0D"/>
    <w:rsid w:val="00817AD9"/>
    <w:rsid w:val="008235F6"/>
    <w:rsid w:val="00826AAB"/>
    <w:rsid w:val="008465F9"/>
    <w:rsid w:val="00851735"/>
    <w:rsid w:val="0085284A"/>
    <w:rsid w:val="0087237F"/>
    <w:rsid w:val="0087504D"/>
    <w:rsid w:val="00877115"/>
    <w:rsid w:val="008A2ACA"/>
    <w:rsid w:val="008C7929"/>
    <w:rsid w:val="008D014C"/>
    <w:rsid w:val="008E6969"/>
    <w:rsid w:val="0090391B"/>
    <w:rsid w:val="00904D0D"/>
    <w:rsid w:val="009059C6"/>
    <w:rsid w:val="00927D04"/>
    <w:rsid w:val="0093444F"/>
    <w:rsid w:val="0096035B"/>
    <w:rsid w:val="0096473F"/>
    <w:rsid w:val="00975F86"/>
    <w:rsid w:val="009A1C2F"/>
    <w:rsid w:val="009B72C3"/>
    <w:rsid w:val="009D5CBA"/>
    <w:rsid w:val="009F5652"/>
    <w:rsid w:val="00A15C11"/>
    <w:rsid w:val="00A1662C"/>
    <w:rsid w:val="00A177BB"/>
    <w:rsid w:val="00A32919"/>
    <w:rsid w:val="00A56660"/>
    <w:rsid w:val="00A65EED"/>
    <w:rsid w:val="00A730F5"/>
    <w:rsid w:val="00A93B7B"/>
    <w:rsid w:val="00AA2780"/>
    <w:rsid w:val="00AA4D11"/>
    <w:rsid w:val="00AC48A4"/>
    <w:rsid w:val="00AD373F"/>
    <w:rsid w:val="00AD40E7"/>
    <w:rsid w:val="00B05CAD"/>
    <w:rsid w:val="00B14F07"/>
    <w:rsid w:val="00B17D07"/>
    <w:rsid w:val="00B22C3D"/>
    <w:rsid w:val="00B36ECD"/>
    <w:rsid w:val="00B5667A"/>
    <w:rsid w:val="00B631B1"/>
    <w:rsid w:val="00B6568D"/>
    <w:rsid w:val="00B80B08"/>
    <w:rsid w:val="00B80CD1"/>
    <w:rsid w:val="00BA5C2C"/>
    <w:rsid w:val="00BA6975"/>
    <w:rsid w:val="00BB3BC8"/>
    <w:rsid w:val="00BD428A"/>
    <w:rsid w:val="00BE271A"/>
    <w:rsid w:val="00BF4B37"/>
    <w:rsid w:val="00C349B2"/>
    <w:rsid w:val="00C63B0F"/>
    <w:rsid w:val="00C9035D"/>
    <w:rsid w:val="00C907D8"/>
    <w:rsid w:val="00C912EF"/>
    <w:rsid w:val="00CB6AA8"/>
    <w:rsid w:val="00CC2047"/>
    <w:rsid w:val="00CC2C1A"/>
    <w:rsid w:val="00CC64C9"/>
    <w:rsid w:val="00CD0CD2"/>
    <w:rsid w:val="00CF2502"/>
    <w:rsid w:val="00D27FB3"/>
    <w:rsid w:val="00D311F1"/>
    <w:rsid w:val="00D353B9"/>
    <w:rsid w:val="00D404B6"/>
    <w:rsid w:val="00D52005"/>
    <w:rsid w:val="00D95D84"/>
    <w:rsid w:val="00DB07BB"/>
    <w:rsid w:val="00DC6AA4"/>
    <w:rsid w:val="00DE2CAA"/>
    <w:rsid w:val="00DF61E0"/>
    <w:rsid w:val="00E12A87"/>
    <w:rsid w:val="00E426D8"/>
    <w:rsid w:val="00E52205"/>
    <w:rsid w:val="00E5238C"/>
    <w:rsid w:val="00E54ACE"/>
    <w:rsid w:val="00E608E3"/>
    <w:rsid w:val="00E65AF6"/>
    <w:rsid w:val="00E667EF"/>
    <w:rsid w:val="00E70733"/>
    <w:rsid w:val="00E744C6"/>
    <w:rsid w:val="00E766B9"/>
    <w:rsid w:val="00E82C10"/>
    <w:rsid w:val="00E960B7"/>
    <w:rsid w:val="00EB471A"/>
    <w:rsid w:val="00EB65F5"/>
    <w:rsid w:val="00EB7742"/>
    <w:rsid w:val="00F0374D"/>
    <w:rsid w:val="00F10FE1"/>
    <w:rsid w:val="00F12BD6"/>
    <w:rsid w:val="00F12E5B"/>
    <w:rsid w:val="00F14116"/>
    <w:rsid w:val="00F24806"/>
    <w:rsid w:val="00F3713D"/>
    <w:rsid w:val="00F3719C"/>
    <w:rsid w:val="00F53CD2"/>
    <w:rsid w:val="00F61F90"/>
    <w:rsid w:val="00F71686"/>
    <w:rsid w:val="00F71E8F"/>
    <w:rsid w:val="00F72C31"/>
    <w:rsid w:val="00F76576"/>
    <w:rsid w:val="00F8195F"/>
    <w:rsid w:val="00F96C42"/>
    <w:rsid w:val="00FB1CB1"/>
    <w:rsid w:val="00FB5EC9"/>
    <w:rsid w:val="00FC24F6"/>
    <w:rsid w:val="00FD3355"/>
    <w:rsid w:val="00FD4A11"/>
    <w:rsid w:val="00FE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0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347"/>
    <w:pPr>
      <w:spacing w:after="200" w:line="276" w:lineRule="auto"/>
    </w:pPr>
    <w:rPr>
      <w:sz w:val="22"/>
      <w:szCs w:val="22"/>
      <w:lang w:eastAsia="en-US"/>
    </w:rPr>
  </w:style>
  <w:style w:type="paragraph" w:styleId="Heading1">
    <w:name w:val="heading 1"/>
    <w:basedOn w:val="Normal"/>
    <w:next w:val="Normal"/>
    <w:link w:val="Heading1Char"/>
    <w:qFormat/>
    <w:rsid w:val="004B38D7"/>
    <w:pPr>
      <w:keepNext/>
      <w:spacing w:after="0" w:line="240" w:lineRule="auto"/>
      <w:jc w:val="center"/>
      <w:outlineLvl w:val="0"/>
    </w:pPr>
    <w:rPr>
      <w:rFonts w:ascii="Arial" w:eastAsia="Times New Roman" w:hAnsi="Arial"/>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38D7"/>
    <w:rPr>
      <w:rFonts w:ascii="Arial" w:eastAsia="Times New Roman" w:hAnsi="Arial" w:cs="Times New Roman"/>
      <w:b/>
      <w:i/>
      <w:sz w:val="28"/>
      <w:szCs w:val="20"/>
    </w:rPr>
  </w:style>
  <w:style w:type="paragraph" w:styleId="ListParagraph">
    <w:name w:val="List Paragraph"/>
    <w:basedOn w:val="Normal"/>
    <w:uiPriority w:val="34"/>
    <w:qFormat/>
    <w:rsid w:val="004B38D7"/>
    <w:pPr>
      <w:ind w:left="720"/>
      <w:contextualSpacing/>
    </w:pPr>
  </w:style>
  <w:style w:type="paragraph" w:styleId="NoSpacing">
    <w:name w:val="No Spacing"/>
    <w:uiPriority w:val="1"/>
    <w:qFormat/>
    <w:rsid w:val="00F76576"/>
    <w:rPr>
      <w:sz w:val="22"/>
      <w:szCs w:val="22"/>
      <w:lang w:eastAsia="en-US"/>
    </w:rPr>
  </w:style>
  <w:style w:type="paragraph" w:styleId="Header">
    <w:name w:val="header"/>
    <w:basedOn w:val="Normal"/>
    <w:link w:val="HeaderChar"/>
    <w:uiPriority w:val="99"/>
    <w:unhideWhenUsed/>
    <w:rsid w:val="00306C0C"/>
    <w:pPr>
      <w:tabs>
        <w:tab w:val="center" w:pos="4513"/>
        <w:tab w:val="right" w:pos="9026"/>
      </w:tabs>
    </w:pPr>
    <w:rPr>
      <w:lang w:val="x-none"/>
    </w:rPr>
  </w:style>
  <w:style w:type="character" w:customStyle="1" w:styleId="HeaderChar">
    <w:name w:val="Header Char"/>
    <w:link w:val="Header"/>
    <w:uiPriority w:val="99"/>
    <w:rsid w:val="00306C0C"/>
    <w:rPr>
      <w:sz w:val="22"/>
      <w:szCs w:val="22"/>
      <w:lang w:eastAsia="en-US"/>
    </w:rPr>
  </w:style>
  <w:style w:type="paragraph" w:styleId="Footer">
    <w:name w:val="footer"/>
    <w:basedOn w:val="Normal"/>
    <w:link w:val="FooterChar"/>
    <w:uiPriority w:val="99"/>
    <w:unhideWhenUsed/>
    <w:rsid w:val="00306C0C"/>
    <w:pPr>
      <w:tabs>
        <w:tab w:val="center" w:pos="4513"/>
        <w:tab w:val="right" w:pos="9026"/>
      </w:tabs>
    </w:pPr>
    <w:rPr>
      <w:lang w:val="x-none"/>
    </w:rPr>
  </w:style>
  <w:style w:type="character" w:customStyle="1" w:styleId="FooterChar">
    <w:name w:val="Footer Char"/>
    <w:link w:val="Footer"/>
    <w:uiPriority w:val="99"/>
    <w:rsid w:val="00306C0C"/>
    <w:rPr>
      <w:sz w:val="22"/>
      <w:szCs w:val="22"/>
      <w:lang w:eastAsia="en-US"/>
    </w:rPr>
  </w:style>
  <w:style w:type="character" w:customStyle="1" w:styleId="casenumber">
    <w:name w:val="casenumber"/>
    <w:rsid w:val="00E65AF6"/>
  </w:style>
  <w:style w:type="character" w:customStyle="1" w:styleId="divider1">
    <w:name w:val="divider1"/>
    <w:rsid w:val="00E65AF6"/>
  </w:style>
  <w:style w:type="character" w:customStyle="1" w:styleId="description">
    <w:name w:val="description"/>
    <w:rsid w:val="00E65AF6"/>
  </w:style>
  <w:style w:type="character" w:customStyle="1" w:styleId="divider2">
    <w:name w:val="divider2"/>
    <w:rsid w:val="00E65AF6"/>
  </w:style>
  <w:style w:type="character" w:customStyle="1" w:styleId="address">
    <w:name w:val="address"/>
    <w:rsid w:val="00E6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2408">
      <w:bodyDiv w:val="1"/>
      <w:marLeft w:val="120"/>
      <w:marRight w:val="120"/>
      <w:marTop w:val="120"/>
      <w:marBottom w:val="120"/>
      <w:divBdr>
        <w:top w:val="none" w:sz="0" w:space="0" w:color="auto"/>
        <w:left w:val="none" w:sz="0" w:space="0" w:color="auto"/>
        <w:bottom w:val="none" w:sz="0" w:space="0" w:color="auto"/>
        <w:right w:val="none" w:sz="0" w:space="0" w:color="auto"/>
      </w:divBdr>
    </w:div>
    <w:div w:id="267395828">
      <w:bodyDiv w:val="1"/>
      <w:marLeft w:val="0"/>
      <w:marRight w:val="0"/>
      <w:marTop w:val="0"/>
      <w:marBottom w:val="0"/>
      <w:divBdr>
        <w:top w:val="none" w:sz="0" w:space="0" w:color="auto"/>
        <w:left w:val="none" w:sz="0" w:space="0" w:color="auto"/>
        <w:bottom w:val="none" w:sz="0" w:space="0" w:color="auto"/>
        <w:right w:val="none" w:sz="0" w:space="0" w:color="auto"/>
      </w:divBdr>
    </w:div>
    <w:div w:id="624240575">
      <w:bodyDiv w:val="1"/>
      <w:marLeft w:val="0"/>
      <w:marRight w:val="0"/>
      <w:marTop w:val="0"/>
      <w:marBottom w:val="0"/>
      <w:divBdr>
        <w:top w:val="none" w:sz="0" w:space="0" w:color="auto"/>
        <w:left w:val="none" w:sz="0" w:space="0" w:color="auto"/>
        <w:bottom w:val="none" w:sz="0" w:space="0" w:color="auto"/>
        <w:right w:val="none" w:sz="0" w:space="0" w:color="auto"/>
      </w:divBdr>
    </w:div>
    <w:div w:id="1290160002">
      <w:bodyDiv w:val="1"/>
      <w:marLeft w:val="120"/>
      <w:marRight w:val="120"/>
      <w:marTop w:val="120"/>
      <w:marBottom w:val="120"/>
      <w:divBdr>
        <w:top w:val="none" w:sz="0" w:space="0" w:color="auto"/>
        <w:left w:val="none" w:sz="0" w:space="0" w:color="auto"/>
        <w:bottom w:val="none" w:sz="0" w:space="0" w:color="auto"/>
        <w:right w:val="none" w:sz="0" w:space="0" w:color="auto"/>
      </w:divBdr>
    </w:div>
    <w:div w:id="1567452616">
      <w:bodyDiv w:val="1"/>
      <w:marLeft w:val="0"/>
      <w:marRight w:val="0"/>
      <w:marTop w:val="0"/>
      <w:marBottom w:val="0"/>
      <w:divBdr>
        <w:top w:val="none" w:sz="0" w:space="0" w:color="auto"/>
        <w:left w:val="none" w:sz="0" w:space="0" w:color="auto"/>
        <w:bottom w:val="none" w:sz="0" w:space="0" w:color="auto"/>
        <w:right w:val="none" w:sz="0" w:space="0" w:color="auto"/>
      </w:divBdr>
    </w:div>
    <w:div w:id="1591044228">
      <w:bodyDiv w:val="1"/>
      <w:marLeft w:val="0"/>
      <w:marRight w:val="0"/>
      <w:marTop w:val="0"/>
      <w:marBottom w:val="0"/>
      <w:divBdr>
        <w:top w:val="none" w:sz="0" w:space="0" w:color="auto"/>
        <w:left w:val="none" w:sz="0" w:space="0" w:color="auto"/>
        <w:bottom w:val="none" w:sz="0" w:space="0" w:color="auto"/>
        <w:right w:val="none" w:sz="0" w:space="0" w:color="auto"/>
      </w:divBdr>
    </w:div>
    <w:div w:id="1669550986">
      <w:bodyDiv w:val="1"/>
      <w:marLeft w:val="0"/>
      <w:marRight w:val="0"/>
      <w:marTop w:val="0"/>
      <w:marBottom w:val="0"/>
      <w:divBdr>
        <w:top w:val="none" w:sz="0" w:space="0" w:color="auto"/>
        <w:left w:val="none" w:sz="0" w:space="0" w:color="auto"/>
        <w:bottom w:val="none" w:sz="0" w:space="0" w:color="auto"/>
        <w:right w:val="none" w:sz="0" w:space="0" w:color="auto"/>
      </w:divBdr>
    </w:div>
    <w:div w:id="1728992847">
      <w:bodyDiv w:val="1"/>
      <w:marLeft w:val="0"/>
      <w:marRight w:val="0"/>
      <w:marTop w:val="0"/>
      <w:marBottom w:val="0"/>
      <w:divBdr>
        <w:top w:val="none" w:sz="0" w:space="0" w:color="auto"/>
        <w:left w:val="none" w:sz="0" w:space="0" w:color="auto"/>
        <w:bottom w:val="none" w:sz="0" w:space="0" w:color="auto"/>
        <w:right w:val="none" w:sz="0" w:space="0" w:color="auto"/>
      </w:divBdr>
    </w:div>
    <w:div w:id="17489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Jones</cp:lastModifiedBy>
  <cp:revision>5</cp:revision>
  <cp:lastPrinted>2017-05-24T14:50:00Z</cp:lastPrinted>
  <dcterms:created xsi:type="dcterms:W3CDTF">2018-07-03T20:55:00Z</dcterms:created>
  <dcterms:modified xsi:type="dcterms:W3CDTF">2018-07-03T21:24:00Z</dcterms:modified>
</cp:coreProperties>
</file>